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D75F8B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D35FD3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34F10C00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75F8B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D75F8B">
        <w:rPr>
          <w:rFonts w:ascii="Arial" w:hAnsi="Arial" w:cs="Arial"/>
          <w:sz w:val="22"/>
          <w:szCs w:val="22"/>
          <w:lang w:val="sl-SI"/>
        </w:rPr>
        <w:t>: 01-</w:t>
      </w:r>
      <w:r w:rsidR="00B00D28">
        <w:rPr>
          <w:rFonts w:ascii="Arial" w:hAnsi="Arial" w:cs="Arial"/>
          <w:sz w:val="22"/>
          <w:szCs w:val="22"/>
          <w:lang w:val="sl-SI"/>
        </w:rPr>
        <w:t>1478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21BD428F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B00D28">
        <w:rPr>
          <w:rFonts w:ascii="Arial" w:hAnsi="Arial" w:cs="Arial"/>
          <w:sz w:val="22"/>
          <w:szCs w:val="22"/>
          <w:lang w:val="sr-Latn-RS"/>
        </w:rPr>
        <w:t>25</w:t>
      </w:r>
      <w:r w:rsidR="009A0317" w:rsidRPr="00D75F8B">
        <w:rPr>
          <w:rFonts w:ascii="Arial" w:hAnsi="Arial" w:cs="Arial"/>
          <w:sz w:val="22"/>
          <w:szCs w:val="22"/>
          <w:lang w:val="sr-Cyrl-RS"/>
        </w:rPr>
        <w:t>.</w:t>
      </w:r>
      <w:r w:rsidR="00B00D28">
        <w:rPr>
          <w:rFonts w:ascii="Arial" w:hAnsi="Arial" w:cs="Arial"/>
          <w:sz w:val="22"/>
          <w:szCs w:val="22"/>
          <w:lang w:val="sr-Latn-RS"/>
        </w:rPr>
        <w:t>10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597289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6C56CA3D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280E89">
        <w:t xml:space="preserve"> </w:t>
      </w:r>
      <w:r w:rsidR="00280E89" w:rsidRP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>и 92/2023</w:t>
      </w:r>
      <w:r w:rsid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proofErr w:type="spellStart"/>
      <w:r w:rsidRPr="00D75F8B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80E89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B00D28">
        <w:rPr>
          <w:rFonts w:ascii="Arial" w:hAnsi="Arial" w:cs="Arial"/>
          <w:b w:val="0"/>
          <w:sz w:val="22"/>
          <w:szCs w:val="22"/>
          <w:lang w:val="sr-Latn-RS"/>
        </w:rPr>
        <w:t>1478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B00D28">
        <w:rPr>
          <w:rFonts w:ascii="Arial" w:hAnsi="Arial" w:cs="Arial"/>
          <w:b w:val="0"/>
          <w:sz w:val="22"/>
          <w:szCs w:val="22"/>
          <w:lang w:val="sr-Latn-RS"/>
        </w:rPr>
        <w:t>21</w:t>
      </w:r>
      <w:r w:rsidRPr="00D75F8B">
        <w:rPr>
          <w:rFonts w:ascii="Arial" w:hAnsi="Arial" w:cs="Arial"/>
          <w:b w:val="0"/>
          <w:sz w:val="22"/>
          <w:szCs w:val="22"/>
        </w:rPr>
        <w:t>.</w:t>
      </w:r>
      <w:r w:rsidR="00B00D28">
        <w:rPr>
          <w:rFonts w:ascii="Arial" w:hAnsi="Arial" w:cs="Arial"/>
          <w:b w:val="0"/>
          <w:sz w:val="22"/>
          <w:szCs w:val="22"/>
          <w:lang w:val="sr-Latn-RS"/>
        </w:rPr>
        <w:t>10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280E89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D75F8B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4920E5FD" w:rsidR="002C2D80" w:rsidRPr="00B8351A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B00D28">
        <w:rPr>
          <w:rFonts w:ascii="Arial" w:hAnsi="Arial" w:cs="Arial"/>
          <w:b/>
          <w:sz w:val="22"/>
          <w:szCs w:val="22"/>
          <w:lang w:val="sr-Latn-RS"/>
        </w:rPr>
        <w:t>37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B8351A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35B0A19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280E89">
        <w:rPr>
          <w:rFonts w:ascii="Arial" w:hAnsi="Arial" w:cs="Arial"/>
          <w:noProof/>
          <w:sz w:val="22"/>
          <w:szCs w:val="22"/>
          <w:lang w:val="sr-Cyrl-RS"/>
        </w:rPr>
        <w:t>услуга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B00D28">
        <w:rPr>
          <w:rFonts w:ascii="Arial" w:hAnsi="Arial" w:cs="Arial"/>
          <w:b/>
          <w:noProof/>
          <w:sz w:val="22"/>
          <w:szCs w:val="22"/>
          <w:lang w:val="sr-Cyrl-CS"/>
        </w:rPr>
        <w:t>П</w:t>
      </w:r>
      <w:r w:rsidR="00B00D28" w:rsidRPr="00B00D28">
        <w:rPr>
          <w:rFonts w:ascii="Arial" w:hAnsi="Arial" w:cs="Arial"/>
          <w:b/>
          <w:noProof/>
          <w:sz w:val="22"/>
          <w:szCs w:val="22"/>
          <w:lang w:val="sr-Cyrl-CS"/>
        </w:rPr>
        <w:t>ревентивно здравствених лекарских прегледа запослених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која је планиране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достављају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7781396C" w:rsidR="002C2D80" w:rsidRPr="00D77938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D75F8B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лично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75F8B">
        <w:rPr>
          <w:rFonts w:ascii="Arial" w:hAnsi="Arial" w:cs="Arial"/>
          <w:sz w:val="22"/>
          <w:szCs w:val="22"/>
        </w:rPr>
        <w:t>седишту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Футошка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D75F8B">
        <w:rPr>
          <w:rFonts w:ascii="Arial" w:hAnsi="Arial" w:cs="Arial"/>
          <w:sz w:val="22"/>
          <w:szCs w:val="22"/>
        </w:rPr>
        <w:t>Нови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D75F8B">
        <w:rPr>
          <w:rFonts w:ascii="Arial" w:hAnsi="Arial" w:cs="Arial"/>
          <w:sz w:val="22"/>
          <w:szCs w:val="22"/>
        </w:rPr>
        <w:t>затвореној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коверти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назнаком</w:t>
      </w:r>
      <w:proofErr w:type="spellEnd"/>
      <w:r w:rsidR="005B16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36FAB">
        <w:rPr>
          <w:rFonts w:ascii="Arial" w:hAnsi="Arial" w:cs="Arial"/>
          <w:sz w:val="22"/>
          <w:szCs w:val="22"/>
          <w:lang w:val="sr-Cyrl-RS"/>
        </w:rPr>
        <w:t>услуг</w:t>
      </w:r>
      <w:r w:rsidR="00C250B2">
        <w:rPr>
          <w:rFonts w:ascii="Arial" w:hAnsi="Arial" w:cs="Arial"/>
          <w:sz w:val="22"/>
          <w:szCs w:val="22"/>
          <w:lang w:val="sr-Cyrl-RS"/>
        </w:rPr>
        <w:t>а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B36FAB" w:rsidRPr="00B36FAB">
        <w:t xml:space="preserve"> </w:t>
      </w:r>
      <w:r w:rsidR="00F62F92" w:rsidRPr="00F62F92">
        <w:rPr>
          <w:rFonts w:ascii="Arial" w:hAnsi="Arial" w:cs="Arial"/>
          <w:b/>
          <w:noProof/>
          <w:sz w:val="22"/>
          <w:szCs w:val="22"/>
          <w:lang w:val="sr-Cyrl-CS"/>
        </w:rPr>
        <w:t>Превентивно здравствених лекарских прегледа запослених</w:t>
      </w:r>
      <w:r w:rsidR="00D77938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D75F8B">
        <w:rPr>
          <w:rFonts w:ascii="Arial" w:hAnsi="Arial" w:cs="Arial"/>
          <w:sz w:val="22"/>
          <w:szCs w:val="22"/>
        </w:rPr>
        <w:t>маил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60B8C026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75F8B">
        <w:rPr>
          <w:rFonts w:ascii="Arial" w:hAnsi="Arial" w:cs="Arial"/>
          <w:sz w:val="22"/>
          <w:szCs w:val="22"/>
        </w:rPr>
        <w:t>Рок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B00D28">
        <w:rPr>
          <w:rFonts w:ascii="Arial" w:hAnsi="Arial" w:cs="Arial"/>
          <w:b/>
          <w:sz w:val="22"/>
          <w:szCs w:val="22"/>
          <w:lang w:val="sr-Cyrl-RS"/>
        </w:rPr>
        <w:t>7</w:t>
      </w:r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од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дана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D75F8B">
        <w:rPr>
          <w:rFonts w:ascii="Arial" w:hAnsi="Arial" w:cs="Arial"/>
          <w:sz w:val="22"/>
          <w:szCs w:val="22"/>
        </w:rPr>
        <w:t>упућивања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позива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за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подношење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односно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b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b/>
          <w:sz w:val="22"/>
          <w:szCs w:val="22"/>
        </w:rPr>
        <w:t xml:space="preserve"> 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0</w:t>
      </w:r>
      <w:r w:rsidR="00B00D28">
        <w:rPr>
          <w:rFonts w:ascii="Arial" w:hAnsi="Arial" w:cs="Arial"/>
          <w:b/>
          <w:sz w:val="22"/>
          <w:szCs w:val="22"/>
          <w:lang w:val="sr-Cyrl-RS"/>
        </w:rPr>
        <w:t>1</w:t>
      </w:r>
      <w:r w:rsidR="00994114" w:rsidRPr="00D75F8B">
        <w:rPr>
          <w:rFonts w:ascii="Arial" w:hAnsi="Arial" w:cs="Arial"/>
          <w:b/>
          <w:sz w:val="22"/>
          <w:szCs w:val="22"/>
          <w:lang w:val="sr-Cyrl-RS"/>
        </w:rPr>
        <w:t>.</w:t>
      </w:r>
      <w:r w:rsidR="00B00D28">
        <w:rPr>
          <w:rFonts w:ascii="Arial" w:hAnsi="Arial" w:cs="Arial"/>
          <w:b/>
          <w:sz w:val="22"/>
          <w:szCs w:val="22"/>
          <w:lang w:val="sr-Cyrl-RS"/>
        </w:rPr>
        <w:t>11</w:t>
      </w:r>
      <w:r w:rsidRPr="00D75F8B">
        <w:rPr>
          <w:rFonts w:ascii="Arial" w:hAnsi="Arial" w:cs="Arial"/>
          <w:b/>
          <w:sz w:val="22"/>
          <w:szCs w:val="22"/>
        </w:rPr>
        <w:t>.202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D75F8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D75F8B">
        <w:rPr>
          <w:rFonts w:ascii="Arial" w:hAnsi="Arial" w:cs="Arial"/>
          <w:sz w:val="22"/>
          <w:szCs w:val="22"/>
        </w:rPr>
        <w:t xml:space="preserve"> у 1</w:t>
      </w:r>
      <w:r w:rsidR="00A71AD6">
        <w:rPr>
          <w:rFonts w:ascii="Arial" w:hAnsi="Arial" w:cs="Arial"/>
          <w:sz w:val="22"/>
          <w:szCs w:val="22"/>
          <w:lang w:val="sr-Cyrl-RS"/>
        </w:rPr>
        <w:t>0</w:t>
      </w:r>
      <w:r w:rsidRPr="00D75F8B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D75F8B">
        <w:rPr>
          <w:rFonts w:ascii="Arial" w:hAnsi="Arial" w:cs="Arial"/>
          <w:sz w:val="22"/>
          <w:szCs w:val="22"/>
        </w:rPr>
        <w:t>часова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Све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које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пристигну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адресу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наручиоца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до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назначеног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рока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сматраће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75F8B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понуде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се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разматрати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75F8B">
        <w:rPr>
          <w:rFonts w:ascii="Arial" w:hAnsi="Arial" w:cs="Arial"/>
          <w:sz w:val="22"/>
          <w:szCs w:val="22"/>
        </w:rPr>
        <w:t>биће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неотворене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враћене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понуђачу</w:t>
      </w:r>
      <w:proofErr w:type="spellEnd"/>
      <w:r w:rsidRPr="00D75F8B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3EC5A04D" w:rsidR="002C2D80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75F8B">
        <w:rPr>
          <w:rFonts w:ascii="Arial" w:hAnsi="Arial" w:cs="Arial"/>
          <w:sz w:val="22"/>
          <w:szCs w:val="22"/>
        </w:rPr>
        <w:t>Контакт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особа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="00B00D28">
        <w:rPr>
          <w:rFonts w:ascii="Arial" w:hAnsi="Arial" w:cs="Arial"/>
          <w:sz w:val="22"/>
          <w:szCs w:val="22"/>
          <w:lang w:val="sr-Cyrl-RS"/>
        </w:rPr>
        <w:t>Марко Николић</w:t>
      </w:r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телефон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r w:rsidR="00C250B2">
        <w:rPr>
          <w:rFonts w:ascii="Arial" w:hAnsi="Arial" w:cs="Arial"/>
          <w:sz w:val="22"/>
          <w:szCs w:val="22"/>
        </w:rPr>
        <w:t>062/777-550</w:t>
      </w:r>
      <w:r w:rsidRPr="00D75F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75F8B">
        <w:rPr>
          <w:rFonts w:ascii="Arial" w:hAnsi="Arial" w:cs="Arial"/>
          <w:sz w:val="22"/>
          <w:szCs w:val="22"/>
        </w:rPr>
        <w:t>путем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5F8B">
        <w:rPr>
          <w:rFonts w:ascii="Arial" w:hAnsi="Arial" w:cs="Arial"/>
          <w:sz w:val="22"/>
          <w:szCs w:val="22"/>
        </w:rPr>
        <w:t>поште</w:t>
      </w:r>
      <w:proofErr w:type="spellEnd"/>
      <w:r w:rsidRPr="00D75F8B">
        <w:rPr>
          <w:rFonts w:ascii="Arial" w:hAnsi="Arial" w:cs="Arial"/>
          <w:sz w:val="22"/>
          <w:szCs w:val="22"/>
        </w:rPr>
        <w:t xml:space="preserve">: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B00D28" w:rsidRPr="00B00D28">
        <w:rPr>
          <w:rFonts w:ascii="Arial" w:hAnsi="Arial" w:cs="Arial"/>
          <w:sz w:val="22"/>
          <w:szCs w:val="22"/>
        </w:rPr>
        <w:t>marko.nikolic</w:t>
      </w:r>
      <w:r w:rsidR="00B00D28">
        <w:rPr>
          <w:rFonts w:ascii="Arial" w:hAnsi="Arial" w:cs="Arial"/>
          <w:sz w:val="22"/>
          <w:szCs w:val="22"/>
        </w:rPr>
        <w:t>@izjzv.org.rs.</w:t>
      </w:r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EAFC376" w14:textId="77777777" w:rsidR="00E16073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7A84D71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ТЕХИНЧКА СПЕЦИФИКАЦИЈА</w:t>
      </w:r>
    </w:p>
    <w:p w14:paraId="59947E38" w14:textId="75AC56AC" w:rsidR="0042587E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5370F739" w14:textId="77777777" w:rsidR="00B00D28" w:rsidRPr="00195FEC" w:rsidRDefault="00B00D28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195FEC">
        <w:rPr>
          <w:rFonts w:ascii="Arial" w:hAnsi="Arial" w:cs="Arial"/>
          <w:noProof/>
          <w:lang w:val="sr-Cyrl-RS"/>
        </w:rPr>
        <w:t>Предметна набавка обухвата:</w:t>
      </w:r>
    </w:p>
    <w:p w14:paraId="2FC9192E" w14:textId="77777777" w:rsidR="00B00D28" w:rsidRPr="00195FEC" w:rsidRDefault="00B00D28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</w:p>
    <w:p w14:paraId="50D7BA86" w14:textId="6B8C23AA" w:rsidR="00B00D28" w:rsidRPr="00195FEC" w:rsidRDefault="00B00D28" w:rsidP="00B00D2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  <w:r w:rsidRPr="00195FEC">
        <w:rPr>
          <w:rFonts w:ascii="Arial" w:hAnsi="Arial" w:cs="Arial"/>
          <w:noProof/>
          <w:lang w:val="sr-Cyrl-RS"/>
        </w:rPr>
        <w:t xml:space="preserve">Извршење услуге обаљања превентивно здравствених(систематских) прегледа за </w:t>
      </w:r>
      <w:r>
        <w:rPr>
          <w:rFonts w:ascii="Arial" w:hAnsi="Arial" w:cs="Arial"/>
          <w:noProof/>
          <w:lang w:val="sr-Cyrl-RS"/>
        </w:rPr>
        <w:t>102</w:t>
      </w:r>
      <w:r w:rsidRPr="00195FEC">
        <w:rPr>
          <w:rFonts w:ascii="Arial" w:hAnsi="Arial" w:cs="Arial"/>
          <w:noProof/>
          <w:lang w:val="sr-Cyrl-RS"/>
        </w:rPr>
        <w:t xml:space="preserve"> запослених(</w:t>
      </w:r>
      <w:r>
        <w:rPr>
          <w:rFonts w:ascii="Arial" w:hAnsi="Arial" w:cs="Arial"/>
          <w:noProof/>
          <w:lang w:val="sr-Cyrl-RS"/>
        </w:rPr>
        <w:t>83</w:t>
      </w:r>
      <w:r w:rsidRPr="00195FEC">
        <w:rPr>
          <w:rFonts w:ascii="Arial" w:hAnsi="Arial" w:cs="Arial"/>
          <w:noProof/>
          <w:lang w:val="sr-Cyrl-RS"/>
        </w:rPr>
        <w:t xml:space="preserve"> жена и </w:t>
      </w:r>
      <w:r>
        <w:rPr>
          <w:rFonts w:ascii="Arial" w:hAnsi="Arial" w:cs="Arial"/>
          <w:noProof/>
          <w:lang w:val="sr-Cyrl-RS"/>
        </w:rPr>
        <w:t>19</w:t>
      </w:r>
      <w:r w:rsidRPr="00195FEC">
        <w:rPr>
          <w:rFonts w:ascii="Arial" w:hAnsi="Arial" w:cs="Arial"/>
          <w:noProof/>
          <w:lang w:val="sr-Cyrl-RS"/>
        </w:rPr>
        <w:t xml:space="preserve"> мушкараца) са достављањем одговарајућих извештаја о извршеним прегледима,</w:t>
      </w:r>
      <w:r w:rsidRPr="00195FEC">
        <w:rPr>
          <w:rFonts w:ascii="Arial" w:hAnsi="Arial" w:cs="Arial"/>
          <w:noProof/>
          <w:lang w:val="sr-Latn-RS"/>
        </w:rPr>
        <w:t xml:space="preserve"> </w:t>
      </w:r>
      <w:r w:rsidRPr="00195FEC">
        <w:rPr>
          <w:rFonts w:ascii="Arial" w:hAnsi="Arial" w:cs="Arial"/>
          <w:noProof/>
          <w:lang w:val="sr-Cyrl-RS"/>
        </w:rPr>
        <w:t>и преглед вида за</w:t>
      </w:r>
      <w:r>
        <w:rPr>
          <w:rFonts w:ascii="Arial" w:hAnsi="Arial" w:cs="Arial"/>
          <w:noProof/>
          <w:lang w:val="sr-Cyrl-RS"/>
        </w:rPr>
        <w:t xml:space="preserve"> 30 </w:t>
      </w:r>
      <w:r w:rsidRPr="00195FEC">
        <w:rPr>
          <w:rFonts w:ascii="Arial" w:hAnsi="Arial" w:cs="Arial"/>
          <w:noProof/>
          <w:lang w:val="sr-Cyrl-RS"/>
        </w:rPr>
        <w:t>запослених са достављанјем одговарајућих извештаја о извршеним предледима према следећој спецификацији.</w:t>
      </w:r>
    </w:p>
    <w:p w14:paraId="7F1B8516" w14:textId="77777777" w:rsidR="00B00D28" w:rsidRPr="00195FEC" w:rsidRDefault="00B00D28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5DCD9819" w14:textId="77777777" w:rsidR="00B00D28" w:rsidRPr="00195FEC" w:rsidRDefault="00B00D28" w:rsidP="00B00D28">
      <w:pPr>
        <w:autoSpaceDN w:val="0"/>
        <w:adjustRightInd w:val="0"/>
        <w:rPr>
          <w:rFonts w:ascii="Arial" w:hAnsi="Arial" w:cs="Arial"/>
          <w:b/>
          <w:noProof/>
          <w:lang w:val="sr-Cyrl-RS"/>
        </w:rPr>
      </w:pPr>
      <w:r w:rsidRPr="00195FEC">
        <w:rPr>
          <w:rFonts w:ascii="Arial" w:hAnsi="Arial" w:cs="Arial"/>
          <w:b/>
          <w:noProof/>
          <w:lang w:val="sr-Cyrl-RS"/>
        </w:rPr>
        <w:t>Превентивно здравствени(систематски) преглед запослених</w:t>
      </w:r>
    </w:p>
    <w:p w14:paraId="3350E1B5" w14:textId="77777777" w:rsidR="00B00D28" w:rsidRPr="00195FEC" w:rsidRDefault="00B00D28" w:rsidP="00B00D28">
      <w:pPr>
        <w:autoSpaceDN w:val="0"/>
        <w:adjustRightInd w:val="0"/>
        <w:ind w:left="360"/>
        <w:rPr>
          <w:rFonts w:ascii="Arial" w:hAnsi="Arial" w:cs="Arial"/>
          <w:noProof/>
          <w:lang w:val="sr-Cyrl-RS"/>
        </w:rPr>
      </w:pPr>
    </w:p>
    <w:p w14:paraId="40EFA270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1.</w:t>
      </w:r>
      <w:r w:rsidRPr="00195FEC">
        <w:rPr>
          <w:rFonts w:ascii="Arial" w:hAnsi="Arial" w:cs="Arial"/>
          <w:lang w:val="sr-Cyrl-CS"/>
        </w:rPr>
        <w:tab/>
        <w:t xml:space="preserve">Лабораторијске анализе (комплетна крвна слика, шећер у крви, </w:t>
      </w:r>
      <w:proofErr w:type="spellStart"/>
      <w:r w:rsidRPr="00195FEC">
        <w:rPr>
          <w:rFonts w:ascii="Arial" w:hAnsi="Arial" w:cs="Arial"/>
          <w:lang w:val="sr-Cyrl-CS"/>
        </w:rPr>
        <w:t>уреа</w:t>
      </w:r>
      <w:proofErr w:type="spellEnd"/>
      <w:r w:rsidRPr="00195FEC">
        <w:rPr>
          <w:rFonts w:ascii="Arial" w:hAnsi="Arial" w:cs="Arial"/>
          <w:lang w:val="sr-Cyrl-CS"/>
        </w:rPr>
        <w:t xml:space="preserve"> и </w:t>
      </w:r>
      <w:proofErr w:type="spellStart"/>
      <w:r w:rsidRPr="00195FEC">
        <w:rPr>
          <w:rFonts w:ascii="Arial" w:hAnsi="Arial" w:cs="Arial"/>
          <w:lang w:val="sr-Cyrl-CS"/>
        </w:rPr>
        <w:t>креатинин</w:t>
      </w:r>
      <w:proofErr w:type="spellEnd"/>
      <w:r w:rsidRPr="00195FEC">
        <w:rPr>
          <w:rFonts w:ascii="Arial" w:hAnsi="Arial" w:cs="Arial"/>
          <w:lang w:val="sr-Cyrl-CS"/>
        </w:rPr>
        <w:t xml:space="preserve"> у крви, укупни и директни </w:t>
      </w:r>
      <w:proofErr w:type="spellStart"/>
      <w:r w:rsidRPr="00195FEC">
        <w:rPr>
          <w:rFonts w:ascii="Arial" w:hAnsi="Arial" w:cs="Arial"/>
          <w:lang w:val="sr-Cyrl-CS"/>
        </w:rPr>
        <w:t>билирубин</w:t>
      </w:r>
      <w:proofErr w:type="spellEnd"/>
      <w:r w:rsidRPr="00195FEC">
        <w:rPr>
          <w:rFonts w:ascii="Arial" w:hAnsi="Arial" w:cs="Arial"/>
          <w:lang w:val="sr-Cyrl-CS"/>
        </w:rPr>
        <w:t xml:space="preserve">, AST, ALT, GGT, алкална </w:t>
      </w:r>
      <w:proofErr w:type="spellStart"/>
      <w:r w:rsidRPr="00195FEC">
        <w:rPr>
          <w:rFonts w:ascii="Arial" w:hAnsi="Arial" w:cs="Arial"/>
          <w:lang w:val="sr-Cyrl-CS"/>
        </w:rPr>
        <w:t>фосфатаза</w:t>
      </w:r>
      <w:proofErr w:type="spellEnd"/>
      <w:r w:rsidRPr="00195FEC">
        <w:rPr>
          <w:rFonts w:ascii="Arial" w:hAnsi="Arial" w:cs="Arial"/>
          <w:lang w:val="sr-Cyrl-CS"/>
        </w:rPr>
        <w:t xml:space="preserve">, комплетан преглед урина, комплетан </w:t>
      </w:r>
      <w:proofErr w:type="spellStart"/>
      <w:r w:rsidRPr="00195FEC">
        <w:rPr>
          <w:rFonts w:ascii="Arial" w:hAnsi="Arial" w:cs="Arial"/>
          <w:lang w:val="sr-Cyrl-CS"/>
        </w:rPr>
        <w:t>липидни</w:t>
      </w:r>
      <w:proofErr w:type="spellEnd"/>
      <w:r w:rsidRPr="00195FEC">
        <w:rPr>
          <w:rFonts w:ascii="Arial" w:hAnsi="Arial" w:cs="Arial"/>
          <w:lang w:val="sr-Cyrl-CS"/>
        </w:rPr>
        <w:t xml:space="preserve"> статус - </w:t>
      </w:r>
      <w:proofErr w:type="spellStart"/>
      <w:r w:rsidRPr="00195FEC">
        <w:rPr>
          <w:rFonts w:ascii="Arial" w:hAnsi="Arial" w:cs="Arial"/>
          <w:lang w:val="sr-Cyrl-CS"/>
        </w:rPr>
        <w:t>холестерол</w:t>
      </w:r>
      <w:proofErr w:type="spellEnd"/>
      <w:r w:rsidRPr="00195FEC">
        <w:rPr>
          <w:rFonts w:ascii="Arial" w:hAnsi="Arial" w:cs="Arial"/>
          <w:lang w:val="sr-Cyrl-CS"/>
        </w:rPr>
        <w:t xml:space="preserve">, </w:t>
      </w:r>
      <w:proofErr w:type="spellStart"/>
      <w:r w:rsidRPr="00195FEC">
        <w:rPr>
          <w:rFonts w:ascii="Arial" w:hAnsi="Arial" w:cs="Arial"/>
          <w:lang w:val="sr-Cyrl-CS"/>
        </w:rPr>
        <w:t>триглицериди</w:t>
      </w:r>
      <w:proofErr w:type="spellEnd"/>
      <w:r w:rsidRPr="00195FEC">
        <w:rPr>
          <w:rFonts w:ascii="Arial" w:hAnsi="Arial" w:cs="Arial"/>
          <w:lang w:val="sr-Cyrl-CS"/>
        </w:rPr>
        <w:t>, HDL, LDL, индекс атеросклерозе);</w:t>
      </w:r>
    </w:p>
    <w:p w14:paraId="443779AE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2.</w:t>
      </w:r>
      <w:r w:rsidRPr="00195FEC">
        <w:rPr>
          <w:rFonts w:ascii="Arial" w:hAnsi="Arial" w:cs="Arial"/>
          <w:lang w:val="sr-Cyrl-CS"/>
        </w:rPr>
        <w:tab/>
        <w:t>Клинички преглед специјалисте медицине рада;</w:t>
      </w:r>
    </w:p>
    <w:p w14:paraId="1F43DDA2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 w:rsidRPr="00195FEC">
        <w:rPr>
          <w:rFonts w:ascii="Arial" w:hAnsi="Arial" w:cs="Arial"/>
          <w:lang w:val="sr-Cyrl-CS"/>
        </w:rPr>
        <w:t>3.</w:t>
      </w:r>
      <w:r w:rsidRPr="00195FEC">
        <w:rPr>
          <w:rFonts w:ascii="Arial" w:hAnsi="Arial" w:cs="Arial"/>
          <w:lang w:val="sr-Cyrl-CS"/>
        </w:rPr>
        <w:tab/>
        <w:t>Преглед офталмолога;</w:t>
      </w:r>
    </w:p>
    <w:p w14:paraId="7E7D3A87" w14:textId="7CF50489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4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</w:r>
      <w:proofErr w:type="spellStart"/>
      <w:r w:rsidRPr="00195FEC">
        <w:rPr>
          <w:rFonts w:ascii="Arial" w:hAnsi="Arial" w:cs="Arial"/>
          <w:lang w:val="sr-Cyrl-CS"/>
        </w:rPr>
        <w:t>Аудиометрија</w:t>
      </w:r>
      <w:proofErr w:type="spellEnd"/>
      <w:r w:rsidRPr="00195FEC">
        <w:rPr>
          <w:rFonts w:ascii="Arial" w:hAnsi="Arial" w:cs="Arial"/>
          <w:lang w:val="sr-Cyrl-CS"/>
        </w:rPr>
        <w:t>;</w:t>
      </w:r>
    </w:p>
    <w:p w14:paraId="253B51E5" w14:textId="17D856D2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5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>EKГ</w:t>
      </w:r>
    </w:p>
    <w:p w14:paraId="6FC1739D" w14:textId="0270E62F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6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 xml:space="preserve">EХO </w:t>
      </w:r>
      <w:proofErr w:type="spellStart"/>
      <w:r w:rsidRPr="00195FEC">
        <w:rPr>
          <w:rFonts w:ascii="Arial" w:hAnsi="Arial" w:cs="Arial"/>
          <w:lang w:val="sr-Cyrl-CS"/>
        </w:rPr>
        <w:t>кардиографија</w:t>
      </w:r>
      <w:proofErr w:type="spellEnd"/>
      <w:r w:rsidRPr="00195FEC">
        <w:rPr>
          <w:rFonts w:ascii="Arial" w:hAnsi="Arial" w:cs="Arial"/>
          <w:lang w:val="sr-Cyrl-CS"/>
        </w:rPr>
        <w:t xml:space="preserve"> и преглед кардиолога</w:t>
      </w:r>
    </w:p>
    <w:p w14:paraId="6B7D3B6E" w14:textId="02D4D37B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7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 xml:space="preserve">Додатне лабораторијске анализе : PSA за запослене мушког пола </w:t>
      </w:r>
    </w:p>
    <w:p w14:paraId="3E5DCC4B" w14:textId="2B1186A7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8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>Хормони штитасте жлезде (fТ3, fТ4, TSH);</w:t>
      </w:r>
    </w:p>
    <w:p w14:paraId="2F73314A" w14:textId="003867B9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9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>УЗ абдомена</w:t>
      </w:r>
    </w:p>
    <w:p w14:paraId="58CEF9C5" w14:textId="7DA67040" w:rsidR="00B00D28" w:rsidRPr="00195FEC" w:rsidRDefault="00B00D28" w:rsidP="00B00D28">
      <w:pPr>
        <w:suppressAutoHyphens/>
        <w:jc w:val="both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lang w:val="sr-Cyrl-CS"/>
        </w:rPr>
        <w:t>10</w:t>
      </w:r>
      <w:r w:rsidRPr="00195FEC">
        <w:rPr>
          <w:rFonts w:ascii="Arial" w:hAnsi="Arial" w:cs="Arial"/>
          <w:lang w:val="sr-Cyrl-CS"/>
        </w:rPr>
        <w:t>.</w:t>
      </w:r>
      <w:r w:rsidRPr="00195FEC">
        <w:rPr>
          <w:rFonts w:ascii="Arial" w:hAnsi="Arial" w:cs="Arial"/>
          <w:lang w:val="sr-Cyrl-CS"/>
        </w:rPr>
        <w:tab/>
        <w:t xml:space="preserve">FOB </w:t>
      </w:r>
      <w:proofErr w:type="spellStart"/>
      <w:r w:rsidRPr="00195FEC">
        <w:rPr>
          <w:rFonts w:ascii="Arial" w:hAnsi="Arial" w:cs="Arial"/>
          <w:lang w:val="sr-Cyrl-CS"/>
        </w:rPr>
        <w:t>test</w:t>
      </w:r>
      <w:proofErr w:type="spellEnd"/>
    </w:p>
    <w:p w14:paraId="1750E63E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159D8CAD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195FEC">
        <w:rPr>
          <w:rFonts w:ascii="Arial" w:hAnsi="Arial" w:cs="Arial"/>
          <w:b/>
          <w:lang w:val="sr-Cyrl-RS" w:eastAsia="ar-SA"/>
        </w:rPr>
        <w:t>2.Преглед вида</w:t>
      </w:r>
    </w:p>
    <w:p w14:paraId="582A8C82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735D31E3" w14:textId="183DA22A" w:rsidR="00B00D28" w:rsidRPr="00195FEC" w:rsidRDefault="00B00D28" w:rsidP="00B00D28">
      <w:pPr>
        <w:suppressAutoHyphens/>
        <w:jc w:val="both"/>
        <w:rPr>
          <w:rFonts w:ascii="Arial" w:hAnsi="Arial" w:cs="Arial"/>
          <w:lang w:val="sr-Cyrl-RS" w:eastAsia="ar-SA"/>
        </w:rPr>
      </w:pPr>
      <w:r w:rsidRPr="00195FEC">
        <w:rPr>
          <w:rFonts w:ascii="Arial" w:hAnsi="Arial" w:cs="Arial"/>
          <w:lang w:val="sr-Cyrl-RS" w:eastAsia="ar-SA"/>
        </w:rPr>
        <w:t xml:space="preserve">Укупан број запослених који требају да изврше </w:t>
      </w:r>
      <w:proofErr w:type="spellStart"/>
      <w:r w:rsidRPr="00195FEC">
        <w:rPr>
          <w:rFonts w:ascii="Arial" w:hAnsi="Arial" w:cs="Arial"/>
          <w:lang w:val="sr-Cyrl-RS" w:eastAsia="ar-SA"/>
        </w:rPr>
        <w:t>офталмолошки</w:t>
      </w:r>
      <w:proofErr w:type="spellEnd"/>
      <w:r w:rsidRPr="00195FEC">
        <w:rPr>
          <w:rFonts w:ascii="Arial" w:hAnsi="Arial" w:cs="Arial"/>
          <w:lang w:val="sr-Cyrl-RS" w:eastAsia="ar-SA"/>
        </w:rPr>
        <w:t xml:space="preserve"> преглед је </w:t>
      </w:r>
      <w:r>
        <w:rPr>
          <w:rFonts w:ascii="Arial" w:hAnsi="Arial" w:cs="Arial"/>
          <w:lang w:val="sr-Cyrl-RS" w:eastAsia="ar-SA"/>
        </w:rPr>
        <w:t>30</w:t>
      </w:r>
    </w:p>
    <w:p w14:paraId="594FC96C" w14:textId="77777777" w:rsidR="00B00D28" w:rsidRPr="00195FEC" w:rsidRDefault="00B00D28" w:rsidP="00B00D28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4EF2D17" w14:textId="77777777" w:rsidR="00B00D28" w:rsidRPr="00195FEC" w:rsidRDefault="00B00D28" w:rsidP="00B00D28">
      <w:pPr>
        <w:pStyle w:val="ListParagraph"/>
        <w:numPr>
          <w:ilvl w:val="0"/>
          <w:numId w:val="14"/>
        </w:numPr>
        <w:suppressAutoHyphens/>
        <w:jc w:val="both"/>
        <w:rPr>
          <w:rFonts w:ascii="Arial" w:hAnsi="Arial" w:cs="Arial"/>
          <w:lang w:val="sr-Latn-RS" w:eastAsia="ar-SA"/>
        </w:rPr>
      </w:pPr>
      <w:proofErr w:type="spellStart"/>
      <w:r w:rsidRPr="00195FEC">
        <w:rPr>
          <w:rFonts w:ascii="Arial" w:hAnsi="Arial" w:cs="Arial"/>
          <w:lang w:val="sr-Cyrl-RS" w:eastAsia="ar-SA"/>
        </w:rPr>
        <w:t>Офталмолошки</w:t>
      </w:r>
      <w:proofErr w:type="spellEnd"/>
      <w:r w:rsidRPr="00195FEC">
        <w:rPr>
          <w:rFonts w:ascii="Arial" w:hAnsi="Arial" w:cs="Arial"/>
          <w:lang w:val="sr-Cyrl-RS" w:eastAsia="ar-SA"/>
        </w:rPr>
        <w:t xml:space="preserve"> преглед мора</w:t>
      </w:r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бити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урађен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и </w:t>
      </w:r>
      <w:proofErr w:type="spellStart"/>
      <w:r w:rsidRPr="00195FEC">
        <w:rPr>
          <w:rFonts w:ascii="Arial" w:hAnsi="Arial" w:cs="Arial"/>
          <w:lang w:val="sr-Latn-RS" w:eastAsia="ar-SA"/>
        </w:rPr>
        <w:t>оцењен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према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Правилнику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о </w:t>
      </w:r>
      <w:proofErr w:type="spellStart"/>
      <w:r w:rsidRPr="00195FEC">
        <w:rPr>
          <w:rFonts w:ascii="Arial" w:hAnsi="Arial" w:cs="Arial"/>
          <w:lang w:val="sr-Latn-RS" w:eastAsia="ar-SA"/>
        </w:rPr>
        <w:t>превентивним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мерама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за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безбедан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и </w:t>
      </w:r>
      <w:proofErr w:type="spellStart"/>
      <w:r w:rsidRPr="00195FEC">
        <w:rPr>
          <w:rFonts w:ascii="Arial" w:hAnsi="Arial" w:cs="Arial"/>
          <w:lang w:val="sr-Latn-RS" w:eastAsia="ar-SA"/>
        </w:rPr>
        <w:t>здрав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рад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при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коришћењу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опреме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за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рад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са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</w:t>
      </w:r>
      <w:proofErr w:type="spellStart"/>
      <w:r w:rsidRPr="00195FEC">
        <w:rPr>
          <w:rFonts w:ascii="Arial" w:hAnsi="Arial" w:cs="Arial"/>
          <w:lang w:val="sr-Latn-RS" w:eastAsia="ar-SA"/>
        </w:rPr>
        <w:t>екраном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(„</w:t>
      </w:r>
      <w:proofErr w:type="spellStart"/>
      <w:r w:rsidRPr="00195FEC">
        <w:rPr>
          <w:rFonts w:ascii="Arial" w:hAnsi="Arial" w:cs="Arial"/>
          <w:lang w:val="sr-Latn-RS" w:eastAsia="ar-SA"/>
        </w:rPr>
        <w:t>Сл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. </w:t>
      </w:r>
      <w:proofErr w:type="spellStart"/>
      <w:r w:rsidRPr="00195FEC">
        <w:rPr>
          <w:rFonts w:ascii="Arial" w:hAnsi="Arial" w:cs="Arial"/>
          <w:lang w:val="sr-Latn-RS" w:eastAsia="ar-SA"/>
        </w:rPr>
        <w:t>Гласник</w:t>
      </w:r>
      <w:proofErr w:type="spellEnd"/>
      <w:r w:rsidRPr="00195FEC">
        <w:rPr>
          <w:rFonts w:ascii="Arial" w:hAnsi="Arial" w:cs="Arial"/>
          <w:lang w:val="sr-Latn-RS" w:eastAsia="ar-SA"/>
        </w:rPr>
        <w:t xml:space="preserve"> РС“, </w:t>
      </w:r>
      <w:proofErr w:type="spellStart"/>
      <w:r w:rsidRPr="00195FEC">
        <w:rPr>
          <w:rFonts w:ascii="Arial" w:hAnsi="Arial" w:cs="Arial"/>
          <w:lang w:val="sr-Latn-RS" w:eastAsia="ar-SA"/>
        </w:rPr>
        <w:t>бр</w:t>
      </w:r>
      <w:proofErr w:type="spellEnd"/>
      <w:r w:rsidRPr="00195FEC">
        <w:rPr>
          <w:rFonts w:ascii="Arial" w:hAnsi="Arial" w:cs="Arial"/>
          <w:lang w:val="sr-Latn-RS" w:eastAsia="ar-SA"/>
        </w:rPr>
        <w:t>. 106/2009 и 93/2013)</w:t>
      </w:r>
    </w:p>
    <w:p w14:paraId="1DFC3F45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9F89083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8157C04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1D404B0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261FBAB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54A00BC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7AFEDF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0A7E3AB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E47B3D5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5EE790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211D322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C00C1C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DC55FC7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E891539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F348790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6C361FE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C2A9CA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CFF0AF6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F73B3F" w14:textId="77777777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4BA743C" w14:textId="775B50B9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131FEE">
        <w:rPr>
          <w:rFonts w:ascii="Arial" w:hAnsi="Arial" w:cs="Arial"/>
          <w:b/>
          <w:sz w:val="22"/>
          <w:szCs w:val="20"/>
          <w:lang w:val="sr-Cyrl-RS"/>
        </w:rPr>
        <w:t xml:space="preserve">4 </w:t>
      </w:r>
      <w:r>
        <w:rPr>
          <w:rFonts w:ascii="Arial" w:hAnsi="Arial" w:cs="Arial"/>
          <w:b/>
          <w:sz w:val="22"/>
          <w:szCs w:val="20"/>
          <w:lang w:val="sr-Cyrl-RS"/>
        </w:rPr>
        <w:t>год.</w:t>
      </w:r>
    </w:p>
    <w:p w14:paraId="400A0B72" w14:textId="77777777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09B87585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481160F" w14:textId="6A30AC71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85456DF" w14:textId="1A8CB198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285C633" w14:textId="72D2669E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CB7AF77" w14:textId="0460B55F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D1AB8A2" w14:textId="5659FA5B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4E64F59" w14:textId="677DF9E3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6E85985" w14:textId="386D4399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C724CA" w14:textId="1AE1853C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8C10EA2" w14:textId="050197AC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9244899" w14:textId="2A2BDA03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F577004" w14:textId="30AD19CE" w:rsidR="00E46B0E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79EAEA" w14:textId="47B5373E" w:rsidR="00E46B0E" w:rsidRPr="007B22F7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8749B6F" w14:textId="61DB1A77" w:rsidR="00D57356" w:rsidRPr="00131FEE" w:rsidRDefault="00D57356" w:rsidP="00D57356">
      <w:pPr>
        <w:spacing w:after="200" w:line="276" w:lineRule="auto"/>
        <w:rPr>
          <w:rFonts w:ascii="Arial" w:hAnsi="Arial" w:cs="Arial"/>
          <w:b/>
          <w:sz w:val="22"/>
          <w:szCs w:val="22"/>
          <w:lang w:val="sr-Cyrl-RS"/>
        </w:rPr>
      </w:pPr>
      <w:r w:rsidRPr="007B22F7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7A364D">
        <w:rPr>
          <w:rFonts w:ascii="Arial" w:eastAsia="TimesNewRomanPSMT" w:hAnsi="Arial" w:cs="Arial"/>
          <w:b/>
          <w:bCs/>
          <w:sz w:val="22"/>
          <w:szCs w:val="22"/>
          <w:lang w:val="ru-RU"/>
        </w:rPr>
        <w:t>–</w:t>
      </w:r>
      <w:r w:rsidRPr="007B22F7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131FEE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  <w:r w:rsidR="00A626A9">
        <w:rPr>
          <w:rFonts w:ascii="Arial" w:hAnsi="Arial" w:cs="Arial"/>
          <w:b/>
          <w:sz w:val="22"/>
          <w:szCs w:val="22"/>
          <w:lang w:val="sr-Cyrl-RS"/>
        </w:rPr>
        <w:t>п</w:t>
      </w:r>
      <w:r w:rsidR="00A626A9" w:rsidRPr="00A626A9">
        <w:rPr>
          <w:rFonts w:ascii="Arial" w:hAnsi="Arial" w:cs="Arial"/>
          <w:b/>
          <w:sz w:val="22"/>
          <w:szCs w:val="22"/>
          <w:lang w:val="sr-Cyrl-RS"/>
        </w:rPr>
        <w:t>ревентивно здравствених лекарских прегледа запослених</w:t>
      </w:r>
    </w:p>
    <w:tbl>
      <w:tblPr>
        <w:tblW w:w="101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72"/>
        <w:gridCol w:w="2637"/>
        <w:gridCol w:w="907"/>
        <w:gridCol w:w="1276"/>
        <w:gridCol w:w="1417"/>
        <w:gridCol w:w="879"/>
        <w:gridCol w:w="482"/>
        <w:gridCol w:w="1361"/>
      </w:tblGrid>
      <w:tr w:rsidR="00C250B2" w:rsidRPr="0077011F" w14:paraId="269DCB1D" w14:textId="3A99B588" w:rsidTr="00B6759B">
        <w:trPr>
          <w:trHeight w:val="225"/>
        </w:trPr>
        <w:tc>
          <w:tcPr>
            <w:tcW w:w="1191" w:type="dxa"/>
            <w:gridSpan w:val="2"/>
            <w:shd w:val="clear" w:color="auto" w:fill="auto"/>
            <w:vAlign w:val="center"/>
          </w:tcPr>
          <w:p w14:paraId="2C7BDC19" w14:textId="44E61C9F" w:rsidR="00C250B2" w:rsidRPr="007A364D" w:rsidRDefault="00C250B2" w:rsidP="00C250B2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B77EC7" w14:textId="641A50FF" w:rsidR="00C250B2" w:rsidRPr="0077011F" w:rsidRDefault="00C250B2" w:rsidP="00597289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728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876E02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Јед.мере</w:t>
            </w:r>
            <w:proofErr w:type="spellEnd"/>
          </w:p>
        </w:tc>
        <w:tc>
          <w:tcPr>
            <w:tcW w:w="1417" w:type="dxa"/>
            <w:vAlign w:val="center"/>
          </w:tcPr>
          <w:p w14:paraId="2E943B23" w14:textId="77777777" w:rsidR="00C250B2" w:rsidRPr="0077011F" w:rsidRDefault="00C250B2" w:rsidP="00C250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  <w:proofErr w:type="spellEnd"/>
          </w:p>
        </w:tc>
        <w:tc>
          <w:tcPr>
            <w:tcW w:w="1361" w:type="dxa"/>
            <w:gridSpan w:val="2"/>
            <w:vAlign w:val="center"/>
          </w:tcPr>
          <w:p w14:paraId="07AD8396" w14:textId="0CB547C0" w:rsidR="00C250B2" w:rsidRPr="0077011F" w:rsidRDefault="00C250B2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  <w:tc>
          <w:tcPr>
            <w:tcW w:w="1361" w:type="dxa"/>
            <w:vAlign w:val="center"/>
          </w:tcPr>
          <w:p w14:paraId="35D5ECF6" w14:textId="130D36F1" w:rsidR="00C250B2" w:rsidRPr="0077011F" w:rsidRDefault="00C250B2" w:rsidP="00C250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</w:t>
            </w: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77011F"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 ПДВ-а</w:t>
            </w:r>
          </w:p>
        </w:tc>
      </w:tr>
      <w:tr w:rsidR="0025304D" w:rsidRPr="0077011F" w14:paraId="02C25122" w14:textId="6AF068F0" w:rsidTr="00C250B2">
        <w:trPr>
          <w:trHeight w:val="223"/>
        </w:trPr>
        <w:tc>
          <w:tcPr>
            <w:tcW w:w="1191" w:type="dxa"/>
            <w:gridSpan w:val="2"/>
            <w:shd w:val="clear" w:color="auto" w:fill="auto"/>
          </w:tcPr>
          <w:p w14:paraId="0E85E52A" w14:textId="3D953CC4" w:rsidR="0025304D" w:rsidRPr="0077011F" w:rsidRDefault="0025304D" w:rsidP="002530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2FD7">
              <w:t>10641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1B536A1" w14:textId="0853742F" w:rsidR="0025304D" w:rsidRPr="0077011F" w:rsidRDefault="0025304D" w:rsidP="002530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22FD7">
              <w:t>Preventivno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zdravstveni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lekarski</w:t>
            </w:r>
            <w:proofErr w:type="spellEnd"/>
            <w:r w:rsidRPr="00C22FD7">
              <w:t>(</w:t>
            </w:r>
            <w:proofErr w:type="spellStart"/>
            <w:r w:rsidRPr="00C22FD7">
              <w:t>sistematski</w:t>
            </w:r>
            <w:proofErr w:type="spellEnd"/>
            <w:r w:rsidRPr="00C22FD7">
              <w:t xml:space="preserve">) </w:t>
            </w:r>
            <w:proofErr w:type="spellStart"/>
            <w:r w:rsidRPr="00C22FD7">
              <w:t>pregled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za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zaposlene</w:t>
            </w:r>
            <w:proofErr w:type="spellEnd"/>
            <w:r w:rsidRPr="00C22FD7">
              <w:t xml:space="preserve"> - </w:t>
            </w:r>
            <w:proofErr w:type="spellStart"/>
            <w:r w:rsidRPr="00C22FD7">
              <w:t>žene</w:t>
            </w:r>
            <w:proofErr w:type="spellEnd"/>
          </w:p>
        </w:tc>
        <w:tc>
          <w:tcPr>
            <w:tcW w:w="1276" w:type="dxa"/>
          </w:tcPr>
          <w:p w14:paraId="5FFD8512" w14:textId="5DCD7D54" w:rsidR="0025304D" w:rsidRPr="0025304D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17" w:type="dxa"/>
          </w:tcPr>
          <w:p w14:paraId="1BE6E16D" w14:textId="50486C6A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t>83</w:t>
            </w:r>
          </w:p>
        </w:tc>
        <w:tc>
          <w:tcPr>
            <w:tcW w:w="1361" w:type="dxa"/>
            <w:gridSpan w:val="2"/>
            <w:vAlign w:val="center"/>
          </w:tcPr>
          <w:p w14:paraId="0362DCEE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3F6BBA5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5304D" w:rsidRPr="0077011F" w14:paraId="12DB7DC3" w14:textId="4B89778A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73AF4171" w14:textId="0F140AC6" w:rsidR="0025304D" w:rsidRPr="0077011F" w:rsidRDefault="0025304D" w:rsidP="002530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2FD7">
              <w:t>10642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56E7FD2" w14:textId="5A967184" w:rsidR="0025304D" w:rsidRPr="0077011F" w:rsidRDefault="0025304D" w:rsidP="0025304D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22FD7">
              <w:t>Preventivno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zdravstveni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lekarski</w:t>
            </w:r>
            <w:proofErr w:type="spellEnd"/>
            <w:r w:rsidRPr="00C22FD7">
              <w:t>(</w:t>
            </w:r>
            <w:proofErr w:type="spellStart"/>
            <w:r w:rsidRPr="00C22FD7">
              <w:t>sistematski</w:t>
            </w:r>
            <w:proofErr w:type="spellEnd"/>
            <w:r w:rsidRPr="00C22FD7">
              <w:t xml:space="preserve">) </w:t>
            </w:r>
            <w:proofErr w:type="spellStart"/>
            <w:r w:rsidRPr="00C22FD7">
              <w:t>pregled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za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zaposlene</w:t>
            </w:r>
            <w:proofErr w:type="spellEnd"/>
            <w:r w:rsidRPr="00C22FD7">
              <w:t xml:space="preserve"> - </w:t>
            </w:r>
            <w:proofErr w:type="spellStart"/>
            <w:r w:rsidRPr="00C22FD7">
              <w:t>muškarci</w:t>
            </w:r>
            <w:proofErr w:type="spellEnd"/>
          </w:p>
        </w:tc>
        <w:tc>
          <w:tcPr>
            <w:tcW w:w="1276" w:type="dxa"/>
          </w:tcPr>
          <w:p w14:paraId="1B2A57C2" w14:textId="176DB700" w:rsidR="0025304D" w:rsidRPr="0025304D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17" w:type="dxa"/>
          </w:tcPr>
          <w:p w14:paraId="4275775B" w14:textId="5141CBC5" w:rsidR="0025304D" w:rsidRPr="0025304D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361" w:type="dxa"/>
            <w:gridSpan w:val="2"/>
            <w:vAlign w:val="center"/>
          </w:tcPr>
          <w:p w14:paraId="2F70BBA5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3BBD7B9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5304D" w:rsidRPr="0077011F" w14:paraId="05372448" w14:textId="084FD84F" w:rsidTr="00C250B2">
        <w:trPr>
          <w:trHeight w:val="228"/>
        </w:trPr>
        <w:tc>
          <w:tcPr>
            <w:tcW w:w="1191" w:type="dxa"/>
            <w:gridSpan w:val="2"/>
            <w:shd w:val="clear" w:color="auto" w:fill="auto"/>
          </w:tcPr>
          <w:p w14:paraId="4423624F" w14:textId="4D88DE27" w:rsidR="0025304D" w:rsidRPr="00E46B0E" w:rsidRDefault="0025304D" w:rsidP="0025304D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2FD7">
              <w:t>10643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C7F38DC" w14:textId="45133CBC" w:rsidR="0025304D" w:rsidRDefault="0025304D" w:rsidP="0025304D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C22FD7">
              <w:t>Pregled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vida</w:t>
            </w:r>
            <w:proofErr w:type="spellEnd"/>
            <w:r w:rsidRPr="00C22FD7">
              <w:t xml:space="preserve"> </w:t>
            </w:r>
            <w:proofErr w:type="spellStart"/>
            <w:r w:rsidRPr="00C22FD7">
              <w:t>zaposlenih</w:t>
            </w:r>
            <w:proofErr w:type="spellEnd"/>
          </w:p>
        </w:tc>
        <w:tc>
          <w:tcPr>
            <w:tcW w:w="1276" w:type="dxa"/>
          </w:tcPr>
          <w:p w14:paraId="57B50053" w14:textId="6DE53DDB" w:rsidR="0025304D" w:rsidRDefault="0025304D" w:rsidP="0025304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417" w:type="dxa"/>
          </w:tcPr>
          <w:p w14:paraId="55DA5707" w14:textId="75759A9A" w:rsidR="0025304D" w:rsidRDefault="0025304D" w:rsidP="0025304D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14503">
              <w:t>30</w:t>
            </w:r>
          </w:p>
        </w:tc>
        <w:tc>
          <w:tcPr>
            <w:tcW w:w="1361" w:type="dxa"/>
            <w:gridSpan w:val="2"/>
            <w:vAlign w:val="center"/>
          </w:tcPr>
          <w:p w14:paraId="34499072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A2A0B2A" w14:textId="77777777" w:rsidR="0025304D" w:rsidRPr="0077011F" w:rsidRDefault="0025304D" w:rsidP="0025304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250B2" w:rsidRPr="0077011F" w14:paraId="0401DB5F" w14:textId="5692DCFA" w:rsidTr="001F5CA4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6DD93FC9" w14:textId="77777777" w:rsidR="00C250B2" w:rsidRPr="0077011F" w:rsidRDefault="00C250B2" w:rsidP="00C250B2">
            <w:pPr>
              <w:rPr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без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ПДВ-a</w:t>
            </w:r>
          </w:p>
        </w:tc>
        <w:tc>
          <w:tcPr>
            <w:tcW w:w="4479" w:type="dxa"/>
            <w:gridSpan w:val="4"/>
            <w:shd w:val="clear" w:color="auto" w:fill="auto"/>
          </w:tcPr>
          <w:p w14:paraId="5B3451B6" w14:textId="77777777" w:rsidR="00C250B2" w:rsidRPr="0077011F" w:rsidRDefault="00C250B2" w:rsidP="00C250B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0B2" w:rsidRPr="0077011F" w14:paraId="1988666B" w14:textId="012FACBB" w:rsidTr="006124F3">
        <w:trPr>
          <w:gridBefore w:val="1"/>
          <w:gridAfter w:val="2"/>
          <w:wBefore w:w="919" w:type="dxa"/>
          <w:wAfter w:w="1843" w:type="dxa"/>
        </w:trPr>
        <w:tc>
          <w:tcPr>
            <w:tcW w:w="2909" w:type="dxa"/>
            <w:gridSpan w:val="2"/>
            <w:shd w:val="clear" w:color="auto" w:fill="A5A5A5"/>
          </w:tcPr>
          <w:p w14:paraId="564988A7" w14:textId="77777777" w:rsidR="00C250B2" w:rsidRPr="0077011F" w:rsidRDefault="00C250B2" w:rsidP="00C250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Укупан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износ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са</w:t>
            </w:r>
            <w:proofErr w:type="spellEnd"/>
            <w:r w:rsidRPr="0077011F">
              <w:rPr>
                <w:rFonts w:ascii="Arial" w:hAnsi="Arial" w:cs="Arial"/>
                <w:sz w:val="22"/>
                <w:szCs w:val="22"/>
              </w:rPr>
              <w:t xml:space="preserve"> ПДВ-</w:t>
            </w:r>
            <w:proofErr w:type="spellStart"/>
            <w:r w:rsidRPr="0077011F">
              <w:rPr>
                <w:rFonts w:ascii="Arial" w:hAnsi="Arial" w:cs="Arial"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4479" w:type="dxa"/>
            <w:gridSpan w:val="4"/>
            <w:shd w:val="clear" w:color="auto" w:fill="auto"/>
          </w:tcPr>
          <w:p w14:paraId="1D022DD8" w14:textId="77777777" w:rsidR="00C250B2" w:rsidRPr="0077011F" w:rsidRDefault="00C250B2" w:rsidP="00C250B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FABFE" w14:textId="222C364F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1AE5F243" w14:textId="1C7E544D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Напомена</w:t>
      </w:r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 xml:space="preserve">: У цену </w:t>
      </w:r>
      <w:proofErr w:type="spellStart"/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>мрају</w:t>
      </w:r>
      <w:proofErr w:type="spellEnd"/>
      <w:r w:rsidR="00E46B0E">
        <w:rPr>
          <w:rFonts w:ascii="Arial" w:hAnsi="Arial" w:cs="Arial"/>
          <w:b/>
          <w:sz w:val="22"/>
          <w:szCs w:val="20"/>
          <w:lang w:val="sr-Cyrl-RS" w:eastAsia="ar-SA"/>
        </w:rPr>
        <w:t xml:space="preserve"> бити урачунати сви трошкови везани за предметну услугу( </w:t>
      </w:r>
      <w:r w:rsidR="00C250B2">
        <w:rPr>
          <w:rFonts w:ascii="Arial" w:hAnsi="Arial" w:cs="Arial"/>
          <w:b/>
          <w:sz w:val="22"/>
          <w:szCs w:val="20"/>
          <w:lang w:val="sr-Cyrl-RS" w:eastAsia="ar-SA"/>
        </w:rPr>
        <w:t>излазак на терен</w:t>
      </w:r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 xml:space="preserve">, издавање </w:t>
      </w:r>
      <w:r w:rsidR="0025304D">
        <w:rPr>
          <w:rFonts w:ascii="Arial" w:hAnsi="Arial" w:cs="Arial"/>
          <w:b/>
          <w:sz w:val="22"/>
          <w:szCs w:val="20"/>
          <w:lang w:val="sr-Cyrl-RS" w:eastAsia="ar-SA"/>
        </w:rPr>
        <w:t>извештаја</w:t>
      </w:r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  <w:proofErr w:type="spellStart"/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>итд</w:t>
      </w:r>
      <w:proofErr w:type="spellEnd"/>
      <w:r w:rsidR="00CC0460">
        <w:rPr>
          <w:rFonts w:ascii="Arial" w:hAnsi="Arial" w:cs="Arial"/>
          <w:b/>
          <w:sz w:val="22"/>
          <w:szCs w:val="20"/>
          <w:lang w:val="sr-Cyrl-RS" w:eastAsia="ar-SA"/>
        </w:rPr>
        <w:t>…)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028BB6A8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5F6087D" w14:textId="186350C1" w:rsidR="0042587E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 xml:space="preserve">Рок плаћања: 30 дана од издавања </w:t>
      </w:r>
      <w:r w:rsidR="0025304D">
        <w:rPr>
          <w:rFonts w:ascii="Arial" w:hAnsi="Arial" w:cs="Arial"/>
          <w:b/>
          <w:sz w:val="22"/>
          <w:szCs w:val="20"/>
          <w:lang w:val="sr-Cyrl-RS" w:eastAsia="ar-SA"/>
        </w:rPr>
        <w:t>исправне електронске фактуре</w:t>
      </w:r>
    </w:p>
    <w:p w14:paraId="17FCE530" w14:textId="2C3FAD9F" w:rsidR="00CC0460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1F47405" w14:textId="24C84C46" w:rsidR="00CC0460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7B22F7" w:rsidRDefault="00CC0460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AB0759C" w14:textId="395EAFA5" w:rsidR="0042587E" w:rsidRDefault="0042587E" w:rsidP="0042587E">
      <w:pPr>
        <w:suppressAutoHyphens/>
        <w:rPr>
          <w:rFonts w:ascii="Arial" w:hAnsi="Arial" w:cs="Arial"/>
          <w:i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1702F7B9" w14:textId="77777777" w:rsidR="0025304D" w:rsidRPr="00195FEC" w:rsidRDefault="0025304D" w:rsidP="0025304D">
      <w:pPr>
        <w:suppressAutoHyphens/>
        <w:spacing w:before="100" w:beforeAutospacing="1"/>
        <w:rPr>
          <w:rFonts w:ascii="Arial" w:hAnsi="Arial" w:cs="Arial"/>
          <w:b/>
          <w:lang w:val="sr-Latn-RS" w:eastAsia="sr-Latn-RS"/>
        </w:rPr>
      </w:pPr>
      <w:r w:rsidRPr="00195FEC">
        <w:rPr>
          <w:rFonts w:ascii="Arial" w:eastAsia="Calibri" w:hAnsi="Arial" w:cs="Arial"/>
          <w:b/>
          <w:lang w:val="sr-Cyrl-RS"/>
        </w:rPr>
        <w:t>Рок извршења услуга утврдиће се према договору Наручиоца са изабраним Понуђачем</w:t>
      </w:r>
    </w:p>
    <w:p w14:paraId="2E9C9F1D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proofErr w:type="spellEnd"/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понуђач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мора да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попуни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потпише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и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печатом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овери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чиме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потврђује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да су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тачни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подаци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који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су у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обрасцу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понуде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proofErr w:type="spellStart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наведени</w:t>
      </w:r>
      <w:proofErr w:type="spellEnd"/>
      <w:r w:rsidRPr="00575975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14:paraId="4EC4DBF8" w14:textId="4BD2390C" w:rsidR="00CC0460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val="sr-Latn-RS" w:eastAsia="sr-Latn-RS"/>
        </w:rPr>
      </w:pPr>
    </w:p>
    <w:p w14:paraId="5AE357C0" w14:textId="77777777" w:rsidR="0025304D" w:rsidRDefault="0025304D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val="sr-Latn-RS" w:eastAsia="sr-Latn-RS"/>
        </w:rPr>
      </w:pPr>
    </w:p>
    <w:p w14:paraId="00B98050" w14:textId="556CECCA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73078E48" w14:textId="77777777" w:rsidR="0042587E" w:rsidRDefault="0042587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2D259AD" w14:textId="77777777" w:rsidR="00D57356" w:rsidRDefault="00D573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EC9741" w14:textId="7B0D6A9C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FE545" w14:textId="6E9256F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1EABB3" w14:textId="732286B8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E973D9A" w14:textId="77777777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D3C08EC" w14:textId="77777777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E3F9D02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FA288CF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963A7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F61F12D" w14:textId="77777777" w:rsidR="00CC0460" w:rsidRDefault="00CC046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4BF59FF2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1F37442A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25304D">
        <w:rPr>
          <w:rFonts w:ascii="Arial" w:hAnsi="Arial" w:cs="Arial"/>
          <w:b/>
          <w:sz w:val="22"/>
          <w:szCs w:val="22"/>
          <w:lang w:val="sr-Cyrl-RS"/>
        </w:rPr>
        <w:t>37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42B76123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25304D">
        <w:rPr>
          <w:rFonts w:ascii="Arial" w:hAnsi="Arial" w:cs="Arial"/>
          <w:sz w:val="22"/>
          <w:szCs w:val="22"/>
          <w:lang w:val="sr-Cyrl-RS"/>
        </w:rPr>
        <w:t>37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6ADC19" w14:textId="4DFB9663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C538F8" w14:textId="77777777" w:rsidR="00600CF5" w:rsidRPr="00D75F8B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7F5586DA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2E8BD60" w14:textId="3891E99D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7B22F7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7B22F7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7B22F7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7B22F7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. директор др </w:t>
      </w:r>
      <w:r w:rsidR="00ED584B"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389C97D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C250B2">
        <w:rPr>
          <w:rFonts w:ascii="Arial" w:hAnsi="Arial" w:cs="Arial"/>
          <w:b/>
          <w:sz w:val="22"/>
          <w:szCs w:val="22"/>
          <w:lang w:val="sr-Cyrl-RS" w:eastAsia="ar-SA"/>
        </w:rPr>
        <w:t>УСЛУГА</w:t>
      </w:r>
    </w:p>
    <w:p w14:paraId="72451BFF" w14:textId="77777777" w:rsidR="00D35FD3" w:rsidRDefault="00D35FD3" w:rsidP="0042587E">
      <w:pPr>
        <w:suppressAutoHyphens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 w:rsidRPr="00D35FD3">
        <w:rPr>
          <w:rFonts w:ascii="Arial" w:hAnsi="Arial" w:cs="Arial"/>
          <w:b/>
          <w:noProof/>
          <w:sz w:val="22"/>
          <w:szCs w:val="22"/>
          <w:lang w:val="sr-Cyrl-CS"/>
        </w:rPr>
        <w:t xml:space="preserve">Превентивно здравствених лекарских прегледа запослених </w:t>
      </w:r>
    </w:p>
    <w:p w14:paraId="4B14AAAD" w14:textId="2393A59C" w:rsidR="0042587E" w:rsidRPr="00C250B2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bookmarkStart w:id="0" w:name="_GoBack"/>
      <w:bookmarkEnd w:id="0"/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25304D">
        <w:rPr>
          <w:rFonts w:ascii="Arial" w:hAnsi="Arial" w:cs="Arial"/>
          <w:b/>
          <w:sz w:val="22"/>
          <w:szCs w:val="22"/>
          <w:lang w:val="sr-Cyrl-RS"/>
        </w:rPr>
        <w:t>37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C250B2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2ECA6E77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26FC9B8E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71FACDE9" w14:textId="79CD017D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="00CC0460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25304D">
        <w:rPr>
          <w:rFonts w:ascii="Arial" w:hAnsi="Arial" w:cs="Arial"/>
          <w:b/>
          <w:noProof/>
          <w:sz w:val="22"/>
          <w:szCs w:val="22"/>
          <w:lang w:val="sr-Cyrl-CS"/>
        </w:rPr>
        <w:t>П</w:t>
      </w:r>
      <w:r w:rsidR="0025304D" w:rsidRPr="00B00D28">
        <w:rPr>
          <w:rFonts w:ascii="Arial" w:hAnsi="Arial" w:cs="Arial"/>
          <w:b/>
          <w:noProof/>
          <w:sz w:val="22"/>
          <w:szCs w:val="22"/>
          <w:lang w:val="sr-Cyrl-CS"/>
        </w:rPr>
        <w:t>ревентивно здравствених лекарских прегледа запослених</w:t>
      </w:r>
      <w:r w:rsidR="00CC0460" w:rsidRPr="00CC0460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дефинисане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описане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proofErr w:type="spellStart"/>
      <w:r w:rsidR="008C25CC">
        <w:rPr>
          <w:rFonts w:ascii="Arial" w:hAnsi="Arial" w:cs="Arial"/>
          <w:sz w:val="22"/>
          <w:szCs w:val="22"/>
          <w:lang w:val="ru-RU" w:eastAsia="ar-SA"/>
        </w:rPr>
        <w:t>Извршиоца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>. ..............од ............202</w:t>
      </w:r>
      <w:r w:rsidR="00C250B2">
        <w:rPr>
          <w:rFonts w:ascii="Arial" w:hAnsi="Arial" w:cs="Arial"/>
          <w:sz w:val="22"/>
          <w:szCs w:val="22"/>
          <w:lang w:val="ru-RU" w:eastAsia="ar-SA"/>
        </w:rPr>
        <w:t>4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. године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која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саставни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део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gramStart"/>
      <w:r w:rsidRPr="009F3B8B">
        <w:rPr>
          <w:rFonts w:ascii="Arial" w:hAnsi="Arial" w:cs="Arial"/>
          <w:sz w:val="22"/>
          <w:szCs w:val="22"/>
          <w:lang w:val="ru-RU" w:eastAsia="ar-SA"/>
        </w:rPr>
        <w:t>уговора .</w:t>
      </w:r>
      <w:proofErr w:type="gramEnd"/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517DAE14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претходног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става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наведене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обавезују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9F3B8B">
        <w:rPr>
          <w:rFonts w:ascii="Arial" w:hAnsi="Arial" w:cs="Arial"/>
          <w:sz w:val="22"/>
          <w:szCs w:val="22"/>
          <w:lang w:val="sr-Cyrl-RS" w:eastAsia="ar-SA"/>
        </w:rPr>
        <w:t>кој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ће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захтевати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према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својим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потребама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могућностима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</w:t>
      </w:r>
      <w:r w:rsidR="00C250B2">
        <w:rPr>
          <w:rFonts w:ascii="Arial" w:hAnsi="Arial" w:cs="Arial"/>
          <w:sz w:val="22"/>
          <w:szCs w:val="22"/>
          <w:lang w:val="sr-Cyrl-RS" w:eastAsia="ar-SA"/>
        </w:rPr>
        <w:t>Н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аручилац може захтевати и сродне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које нису наведена у понуди, по важећем ценовнику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02761FE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31E7453C" w14:textId="77777777" w:rsidR="00CC0460" w:rsidRPr="009F3B8B" w:rsidRDefault="00CC0460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261BC903" w14:textId="5F5B9903" w:rsidR="0042587E" w:rsidRPr="009F3B8B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закључује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понуђену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вредност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______________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динара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без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пдв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-а,                 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који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обезбеђен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Финансијским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планом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202</w:t>
      </w:r>
      <w:r w:rsidR="00C250B2">
        <w:rPr>
          <w:rFonts w:ascii="Arial" w:hAnsi="Arial" w:cs="Arial"/>
          <w:sz w:val="22"/>
          <w:szCs w:val="22"/>
          <w:lang w:val="sr-Cyrl-RS" w:eastAsia="ar-SA"/>
        </w:rPr>
        <w:t>4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намену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12FB2DAB" w14:textId="77777777" w:rsidR="0042587E" w:rsidRPr="009F3B8B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2F4174F7" w:rsidR="0042587E" w:rsidRDefault="0042587E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Јединичне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цене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за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597289"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чл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 1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исказане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Понуди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бр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 ........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од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.....................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године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(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Прилог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1) и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исте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се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примењују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извршењу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sr-Latn-CS" w:eastAsia="ar-SA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  <w:lang w:val="sr-Latn-CS" w:eastAsia="ar-SA"/>
        </w:rPr>
        <w:t>.</w:t>
      </w:r>
    </w:p>
    <w:p w14:paraId="72F08010" w14:textId="77777777" w:rsidR="00D77938" w:rsidRDefault="00D77938" w:rsidP="00D7793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33E9113F" w14:textId="2578A14C" w:rsidR="00D77938" w:rsidRPr="008F2007" w:rsidRDefault="00D77938" w:rsidP="00D77938">
      <w:pPr>
        <w:shd w:val="clear" w:color="auto" w:fill="FFFFFF"/>
        <w:contextualSpacing/>
        <w:jc w:val="both"/>
        <w:rPr>
          <w:lang w:val="sr-Cyrl-RS"/>
        </w:rPr>
      </w:pPr>
      <w:r w:rsidRPr="00D77938">
        <w:rPr>
          <w:rFonts w:ascii="Arial" w:hAnsi="Arial" w:cs="Arial"/>
          <w:sz w:val="22"/>
          <w:szCs w:val="22"/>
          <w:lang w:val="sr-Cyrl-RS"/>
        </w:rPr>
        <w:t>Наручилац може, анексом уговора, уговорити и веће количине од првобитно уговорених количина услуга, у случају оправданих потреба, уколико околности у моменту закључења анекса уговора остану непромењене, а Наручиоцу буду расположива потребна  финансијска средства</w:t>
      </w:r>
      <w:r w:rsidRPr="008F2007">
        <w:rPr>
          <w:lang w:val="sr-Cyrl-RS"/>
        </w:rPr>
        <w:t>.</w:t>
      </w:r>
    </w:p>
    <w:p w14:paraId="021327C3" w14:textId="77777777" w:rsidR="00D77938" w:rsidRPr="009F3B8B" w:rsidRDefault="00D77938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7FFA231B" w14:textId="77777777" w:rsidR="0042587E" w:rsidRPr="009F3B8B" w:rsidRDefault="0042587E" w:rsidP="0042587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proofErr w:type="spellStart"/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proofErr w:type="spellEnd"/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A21C569" w14:textId="7777777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17B3" w14:textId="4A8294E1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131FEE">
        <w:rPr>
          <w:rFonts w:ascii="Arial" w:hAnsi="Arial" w:cs="Arial"/>
          <w:sz w:val="22"/>
          <w:szCs w:val="22"/>
          <w:lang w:val="sr-Cyrl-CS"/>
        </w:rPr>
        <w:t>услуга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CS"/>
        </w:rPr>
        <w:t>Извршиоца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од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дана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</w:rPr>
        <w:t>пријема</w:t>
      </w:r>
      <w:proofErr w:type="spellEnd"/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131FEE">
        <w:rPr>
          <w:rFonts w:ascii="Arial" w:hAnsi="Arial" w:cs="Arial"/>
          <w:sz w:val="22"/>
          <w:szCs w:val="22"/>
          <w:lang w:val="sr-Cyrl-RS"/>
        </w:rPr>
        <w:t>исправне фактуре.</w:t>
      </w:r>
      <w:r w:rsidR="0042587E" w:rsidRPr="009F3B8B">
        <w:rPr>
          <w:rFonts w:ascii="Arial" w:hAnsi="Arial" w:cs="Arial"/>
          <w:sz w:val="22"/>
          <w:szCs w:val="22"/>
        </w:rPr>
        <w:t>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233FD80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9F3B8B">
        <w:rPr>
          <w:rFonts w:ascii="Arial" w:hAnsi="Arial" w:cs="Arial"/>
          <w:iCs/>
          <w:sz w:val="22"/>
          <w:szCs w:val="22"/>
        </w:rPr>
        <w:t>Сваки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мора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садржи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елементе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прописане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и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подзаконским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актима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који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нису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сачињени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у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складу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наведеним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биће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враћени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плаћање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одложено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на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штету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све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док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се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не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достави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исправан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iCs/>
          <w:sz w:val="22"/>
          <w:szCs w:val="22"/>
        </w:rPr>
        <w:t>рачун</w:t>
      </w:r>
      <w:proofErr w:type="spellEnd"/>
      <w:r w:rsidRPr="009F3B8B">
        <w:rPr>
          <w:rFonts w:ascii="Arial" w:hAnsi="Arial" w:cs="Arial"/>
          <w:iCs/>
          <w:sz w:val="22"/>
          <w:szCs w:val="22"/>
        </w:rPr>
        <w:t>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2C6B0688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1D7874"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неизмирене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новчане обавезе по </w:t>
      </w:r>
      <w:r w:rsidRPr="009F3B8B">
        <w:rPr>
          <w:rFonts w:ascii="Arial" w:hAnsi="Arial" w:cs="Arial"/>
          <w:sz w:val="22"/>
          <w:szCs w:val="22"/>
          <w:lang w:val="sr-Cyrl-CS"/>
        </w:rPr>
        <w:lastRenderedPageBreak/>
        <w:t xml:space="preserve">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131FEE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55E7FC3C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201B23">
        <w:rPr>
          <w:rFonts w:ascii="Arial" w:hAnsi="Arial" w:cs="Arial"/>
          <w:sz w:val="22"/>
          <w:szCs w:val="22"/>
          <w:lang w:val="sr-Cyrl-RS"/>
        </w:rPr>
        <w:t>услуга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из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члана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F3B8B">
        <w:rPr>
          <w:rFonts w:ascii="Arial" w:hAnsi="Arial" w:cs="Arial"/>
          <w:sz w:val="22"/>
          <w:szCs w:val="22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</w:rPr>
        <w:t>Уговора</w:t>
      </w:r>
      <w:proofErr w:type="spellEnd"/>
      <w:r w:rsidRPr="009F3B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иве су </w:t>
      </w:r>
      <w:proofErr w:type="gramStart"/>
      <w:r w:rsidRPr="009F3B8B">
        <w:rPr>
          <w:rFonts w:ascii="Arial" w:hAnsi="Arial" w:cs="Arial"/>
          <w:sz w:val="22"/>
          <w:szCs w:val="22"/>
          <w:lang w:val="ru-RU"/>
        </w:rPr>
        <w:t>у периоду</w:t>
      </w:r>
      <w:proofErr w:type="gram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ва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ења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131FEE">
        <w:rPr>
          <w:rFonts w:ascii="Arial" w:hAnsi="Arial" w:cs="Arial"/>
          <w:sz w:val="22"/>
          <w:szCs w:val="22"/>
          <w:lang w:val="sr-Cyrl-CS"/>
        </w:rPr>
        <w:t>услуга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E9BCA2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13FD93B9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76A17FF" w14:textId="77777777" w:rsidR="00D57356" w:rsidRDefault="00D57356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7680F92F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4CE48406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</w:p>
    <w:p w14:paraId="2B0DD085" w14:textId="41C575D1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су просторије </w:t>
      </w:r>
      <w:r w:rsidR="0025304D">
        <w:rPr>
          <w:rFonts w:ascii="Arial" w:hAnsi="Arial" w:cs="Arial"/>
          <w:sz w:val="22"/>
          <w:szCs w:val="22"/>
          <w:lang w:val="sr-Cyrl-RS" w:eastAsia="ar-SA"/>
        </w:rPr>
        <w:t>Извршиоца. Извршилац се обавезује да ће услуге описане у техничкој спецификацији извршити у потпуности и у складу са правилима струке</w:t>
      </w:r>
      <w:r w:rsidR="00425005">
        <w:rPr>
          <w:rFonts w:ascii="Arial" w:hAnsi="Arial" w:cs="Arial"/>
          <w:sz w:val="22"/>
          <w:szCs w:val="22"/>
          <w:lang w:val="sr-Cyrl-RS" w:eastAsia="ar-SA"/>
        </w:rPr>
        <w:t>. Извршилац се такође обавезује да након извршених услуга достави</w:t>
      </w:r>
      <w:r w:rsidR="0075318C">
        <w:rPr>
          <w:rFonts w:ascii="Arial" w:hAnsi="Arial" w:cs="Arial"/>
          <w:sz w:val="22"/>
          <w:szCs w:val="22"/>
          <w:lang w:val="sr-Cyrl-RS" w:eastAsia="ar-SA"/>
        </w:rPr>
        <w:t xml:space="preserve"> одговарајући</w:t>
      </w:r>
      <w:r w:rsidR="00425005">
        <w:rPr>
          <w:rFonts w:ascii="Arial" w:hAnsi="Arial" w:cs="Arial"/>
          <w:sz w:val="22"/>
          <w:szCs w:val="22"/>
          <w:lang w:val="sr-Cyrl-RS" w:eastAsia="ar-SA"/>
        </w:rPr>
        <w:t xml:space="preserve"> извештај о извршеном </w:t>
      </w:r>
      <w:r w:rsidR="0075318C">
        <w:rPr>
          <w:rFonts w:ascii="Arial" w:hAnsi="Arial" w:cs="Arial"/>
          <w:sz w:val="22"/>
          <w:szCs w:val="22"/>
          <w:lang w:val="sr-Cyrl-RS" w:eastAsia="ar-SA"/>
        </w:rPr>
        <w:t>прегледу за сваког запосленог.</w:t>
      </w:r>
    </w:p>
    <w:p w14:paraId="2909F635" w14:textId="77777777" w:rsidR="0075318C" w:rsidRPr="009F3B8B" w:rsidRDefault="0075318C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120246F8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7C695681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03F149C2" w14:textId="0FBE1FC7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извршавању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услуге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</w:t>
      </w:r>
      <w:r w:rsidR="00CC0460">
        <w:rPr>
          <w:rFonts w:ascii="Arial" w:hAnsi="Arial" w:cs="Arial"/>
          <w:sz w:val="22"/>
          <w:szCs w:val="22"/>
          <w:lang w:val="sr-Cyrl-RS" w:eastAsia="ar-SA"/>
        </w:rPr>
        <w:t>услуга</w:t>
      </w:r>
      <w:r w:rsidR="0075318C"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03D9E67A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131FEE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596B8D9E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</w:p>
    <w:p w14:paraId="36DA3F2C" w14:textId="2F0CE747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6DB63952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0BC534B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131FEE">
        <w:rPr>
          <w:rFonts w:ascii="Arial" w:hAnsi="Arial" w:cs="Arial"/>
          <w:b/>
          <w:sz w:val="22"/>
          <w:szCs w:val="22"/>
          <w:lang w:val="sr-Cyrl-RS" w:eastAsia="ar-SA"/>
        </w:rPr>
        <w:t>7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03D44AD4" w14:textId="77777777" w:rsidR="00131FEE" w:rsidRPr="009F3B8B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68181FBE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714AF676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онуде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, од стране </w:t>
      </w:r>
      <w:r w:rsidR="001D7874"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proofErr w:type="spellStart"/>
      <w:r w:rsidRPr="009F3B8B">
        <w:rPr>
          <w:rFonts w:ascii="Arial" w:hAnsi="Arial" w:cs="Arial"/>
          <w:sz w:val="22"/>
          <w:szCs w:val="22"/>
          <w:lang w:val="sr-Cyrl-CS"/>
        </w:rPr>
        <w:t>аручилац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 xml:space="preserve">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79A005B3" w:rsidR="0042587E" w:rsidRPr="009F3B8B" w:rsidRDefault="001D7874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обавезан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иоцу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надокнади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тету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која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настала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услед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раскида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је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одговоран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="0042587E" w:rsidRPr="009F3B8B">
        <w:rPr>
          <w:rFonts w:ascii="Arial" w:hAnsi="Arial" w:cs="Arial"/>
          <w:sz w:val="22"/>
          <w:szCs w:val="22"/>
          <w:lang w:val="ru-RU"/>
        </w:rPr>
        <w:t>раскид</w:t>
      </w:r>
      <w:proofErr w:type="spellEnd"/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само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од стране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лица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29D93224" w14:textId="77777777" w:rsidR="00131FEE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4E40F6BE" w14:textId="77777777" w:rsidR="00131FEE" w:rsidRDefault="00131FE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452EDA24" w14:textId="5D308261" w:rsidR="0042587E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0BA27B5F" w14:textId="77777777" w:rsidR="00CC0460" w:rsidRPr="009F3B8B" w:rsidRDefault="00CC0460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 се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Закона о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F3B8B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9F3B8B">
        <w:rPr>
          <w:rFonts w:ascii="Arial" w:hAnsi="Arial" w:cs="Arial"/>
          <w:sz w:val="22"/>
          <w:szCs w:val="22"/>
          <w:lang w:val="ru-RU"/>
        </w:rPr>
        <w:t>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6207192F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455E0261" w14:textId="77777777" w:rsidR="00CC0460" w:rsidRPr="009F3B8B" w:rsidRDefault="00CC0460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lastRenderedPageBreak/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надлежним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судом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у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Новом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</w:t>
      </w:r>
      <w:proofErr w:type="spellStart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Саду</w:t>
      </w:r>
      <w:proofErr w:type="spellEnd"/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>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20ED475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600CF5"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32D68098" w:rsidR="0042587E" w:rsidRPr="009F3B8B" w:rsidRDefault="0042587E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C25CC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Pr="009F3B8B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           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4F1BC3D9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5318C">
        <w:rPr>
          <w:rFonts w:ascii="Arial" w:hAnsi="Arial" w:cs="Arial"/>
          <w:sz w:val="22"/>
          <w:szCs w:val="22"/>
          <w:lang w:val="sr-Cyrl-RS"/>
        </w:rPr>
        <w:t xml:space="preserve">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75318C"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 w:rsidR="0075318C">
        <w:rPr>
          <w:rFonts w:ascii="Arial" w:hAnsi="Arial" w:cs="Arial"/>
          <w:sz w:val="22"/>
          <w:szCs w:val="22"/>
          <w:lang w:val="sr-Cyrl-CS"/>
        </w:rPr>
        <w:t>. директор др</w:t>
      </w:r>
      <w:r w:rsidR="0075318C">
        <w:rPr>
          <w:rFonts w:ascii="Arial" w:hAnsi="Arial" w:cs="Arial"/>
          <w:sz w:val="22"/>
          <w:szCs w:val="22"/>
          <w:lang w:val="sr-Cyrl-RS"/>
        </w:rPr>
        <w:t xml:space="preserve"> Милена Табаковић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522BDB72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8608C8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8608C8">
        <w:rPr>
          <w:rFonts w:ascii="Arial" w:hAnsi="Arial" w:cs="Arial"/>
          <w:sz w:val="22"/>
          <w:szCs w:val="22"/>
          <w:lang w:val="ru-RU"/>
        </w:rPr>
        <w:t>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p w14:paraId="5C007699" w14:textId="4FA4DE15" w:rsidR="00360727" w:rsidRP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3D037F" w:rsidRDefault="003D037F" w:rsidP="002F0D78">
      <w:r>
        <w:separator/>
      </w:r>
    </w:p>
  </w:endnote>
  <w:endnote w:type="continuationSeparator" w:id="0">
    <w:p w14:paraId="5B03DE23" w14:textId="77777777" w:rsidR="003D037F" w:rsidRDefault="003D037F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2F26F427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35FD3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35FD3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3D037F" w:rsidRDefault="003D037F" w:rsidP="002F0D78">
      <w:r>
        <w:separator/>
      </w:r>
    </w:p>
  </w:footnote>
  <w:footnote w:type="continuationSeparator" w:id="0">
    <w:p w14:paraId="4EF65888" w14:textId="77777777" w:rsidR="003D037F" w:rsidRDefault="003D037F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31FEE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400749"/>
    <w:rsid w:val="00400F26"/>
    <w:rsid w:val="00403D36"/>
    <w:rsid w:val="00411DF7"/>
    <w:rsid w:val="00425005"/>
    <w:rsid w:val="0042587E"/>
    <w:rsid w:val="00433929"/>
    <w:rsid w:val="00434047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26A9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50B2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0460"/>
    <w:rsid w:val="00CC50E0"/>
    <w:rsid w:val="00CD0B71"/>
    <w:rsid w:val="00CE12C9"/>
    <w:rsid w:val="00CE7DC8"/>
    <w:rsid w:val="00D35FD3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646B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D584B"/>
    <w:rsid w:val="00EE335A"/>
    <w:rsid w:val="00EE486B"/>
    <w:rsid w:val="00EE5511"/>
    <w:rsid w:val="00EF2077"/>
    <w:rsid w:val="00F11C87"/>
    <w:rsid w:val="00F1377C"/>
    <w:rsid w:val="00F26B6A"/>
    <w:rsid w:val="00F31C41"/>
    <w:rsid w:val="00F32D48"/>
    <w:rsid w:val="00F46D56"/>
    <w:rsid w:val="00F54524"/>
    <w:rsid w:val="00F62F92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2022-06-23T10:42:00Z</cp:lastPrinted>
  <dcterms:created xsi:type="dcterms:W3CDTF">2024-10-25T14:01:00Z</dcterms:created>
  <dcterms:modified xsi:type="dcterms:W3CDTF">2024-10-30T08:16:00Z</dcterms:modified>
</cp:coreProperties>
</file>